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75E5" w14:textId="55154AD8" w:rsidR="0083392A" w:rsidRPr="0056498D" w:rsidRDefault="0079557A" w:rsidP="00730621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6498D"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</w:t>
      </w:r>
      <w:r w:rsidR="003421E8">
        <w:rPr>
          <w:rFonts w:asciiTheme="majorEastAsia" w:eastAsiaTheme="majorEastAsia" w:hAnsiTheme="majorEastAsia" w:hint="eastAsia"/>
          <w:b/>
          <w:bCs/>
          <w:sz w:val="24"/>
          <w:szCs w:val="24"/>
        </w:rPr>
        <w:t>５</w:t>
      </w:r>
      <w:r w:rsidRPr="0056498D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</w:t>
      </w:r>
      <w:r w:rsidR="0083392A" w:rsidRPr="0056498D">
        <w:rPr>
          <w:rFonts w:asciiTheme="majorEastAsia" w:eastAsiaTheme="majorEastAsia" w:hAnsiTheme="majorEastAsia" w:hint="eastAsia"/>
          <w:b/>
          <w:bCs/>
          <w:sz w:val="24"/>
          <w:szCs w:val="24"/>
        </w:rPr>
        <w:t>「測量の日」記念講演会</w:t>
      </w:r>
      <w:r w:rsidRPr="0056498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7D759A" w:rsidRPr="0056498D">
        <w:rPr>
          <w:rFonts w:asciiTheme="majorEastAsia" w:eastAsiaTheme="majorEastAsia" w:hAnsiTheme="majorEastAsia" w:hint="eastAsia"/>
          <w:b/>
          <w:bCs/>
          <w:sz w:val="24"/>
          <w:szCs w:val="24"/>
        </w:rPr>
        <w:t>開催要領</w:t>
      </w:r>
    </w:p>
    <w:p w14:paraId="1B5CBF4A" w14:textId="77777777" w:rsidR="00034581" w:rsidRPr="00B14C8A" w:rsidRDefault="00791059" w:rsidP="00B14C8A">
      <w:pPr>
        <w:rPr>
          <w:rFonts w:ascii="ＭＳ 明朝" w:eastAsia="ＭＳ 明朝" w:hAnsi="ＭＳ 明朝"/>
          <w:sz w:val="24"/>
          <w:szCs w:val="24"/>
        </w:rPr>
      </w:pPr>
      <w:r w:rsidRPr="00B14C8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233F57" w14:textId="77777777" w:rsidR="0083392A" w:rsidRPr="00607619" w:rsidRDefault="00D27091" w:rsidP="00B14C8A">
      <w:pPr>
        <w:ind w:firstLineChars="300" w:firstLine="663"/>
        <w:rPr>
          <w:rFonts w:asciiTheme="majorEastAsia" w:eastAsiaTheme="majorEastAsia" w:hAnsiTheme="majorEastAsia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>【</w:t>
      </w:r>
      <w:r w:rsidR="0083392A" w:rsidRPr="00607619">
        <w:rPr>
          <w:rFonts w:asciiTheme="majorEastAsia" w:eastAsiaTheme="majorEastAsia" w:hAnsiTheme="majorEastAsia" w:hint="eastAsia"/>
          <w:b/>
          <w:bCs/>
          <w:sz w:val="22"/>
        </w:rPr>
        <w:t>開催趣旨</w:t>
      </w:r>
      <w:r w:rsidRPr="00607619">
        <w:rPr>
          <w:rFonts w:asciiTheme="majorEastAsia" w:eastAsiaTheme="majorEastAsia" w:hAnsiTheme="majorEastAsia" w:hint="eastAsia"/>
          <w:b/>
          <w:bCs/>
          <w:sz w:val="22"/>
        </w:rPr>
        <w:t>】</w:t>
      </w:r>
    </w:p>
    <w:p w14:paraId="23FEDD61" w14:textId="77777777" w:rsidR="00D96A4E" w:rsidRPr="009743F9" w:rsidRDefault="0083392A" w:rsidP="003421E8">
      <w:pPr>
        <w:ind w:firstLineChars="350" w:firstLine="773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「測量の日」を記念して、</w:t>
      </w:r>
      <w:r w:rsidR="006A2D10" w:rsidRPr="009743F9">
        <w:rPr>
          <w:rFonts w:ascii="ＭＳ 明朝" w:eastAsia="ＭＳ 明朝" w:hAnsi="ＭＳ 明朝" w:hint="eastAsia"/>
          <w:b/>
          <w:bCs/>
          <w:sz w:val="22"/>
        </w:rPr>
        <w:t>測量の意義</w:t>
      </w:r>
      <w:r w:rsidR="00D96A4E" w:rsidRPr="009743F9">
        <w:rPr>
          <w:rFonts w:ascii="ＭＳ 明朝" w:eastAsia="ＭＳ 明朝" w:hAnsi="ＭＳ 明朝" w:hint="eastAsia"/>
          <w:b/>
          <w:bCs/>
          <w:sz w:val="22"/>
        </w:rPr>
        <w:t>や重要性</w:t>
      </w:r>
      <w:r w:rsidR="006A2D10" w:rsidRPr="009743F9">
        <w:rPr>
          <w:rFonts w:ascii="ＭＳ 明朝" w:eastAsia="ＭＳ 明朝" w:hAnsi="ＭＳ 明朝" w:hint="eastAsia"/>
          <w:b/>
          <w:bCs/>
          <w:sz w:val="22"/>
        </w:rPr>
        <w:t>等について県民の皆様の理解と関心を高めるととも</w:t>
      </w:r>
    </w:p>
    <w:p w14:paraId="0C746A4A" w14:textId="77777777" w:rsidR="00876F97" w:rsidRDefault="006A2D10" w:rsidP="003421E8">
      <w:pPr>
        <w:ind w:firstLineChars="350" w:firstLine="773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に、</w:t>
      </w:r>
      <w:r w:rsidR="00612372" w:rsidRPr="009743F9">
        <w:rPr>
          <w:rFonts w:ascii="ＭＳ 明朝" w:eastAsia="ＭＳ 明朝" w:hAnsi="ＭＳ 明朝" w:hint="eastAsia"/>
          <w:b/>
          <w:bCs/>
          <w:sz w:val="22"/>
        </w:rPr>
        <w:t>会員</w:t>
      </w:r>
      <w:r w:rsidR="0083392A" w:rsidRPr="009743F9">
        <w:rPr>
          <w:rFonts w:ascii="ＭＳ 明朝" w:eastAsia="ＭＳ 明朝" w:hAnsi="ＭＳ 明朝" w:hint="eastAsia"/>
          <w:b/>
          <w:bCs/>
          <w:sz w:val="22"/>
        </w:rPr>
        <w:t>の資質向上</w:t>
      </w:r>
      <w:r w:rsidR="00132290" w:rsidRPr="009743F9">
        <w:rPr>
          <w:rFonts w:ascii="ＭＳ 明朝" w:eastAsia="ＭＳ 明朝" w:hAnsi="ＭＳ 明朝" w:hint="eastAsia"/>
          <w:b/>
          <w:bCs/>
          <w:sz w:val="22"/>
        </w:rPr>
        <w:t>等</w:t>
      </w:r>
      <w:r w:rsidR="0083392A" w:rsidRPr="009743F9">
        <w:rPr>
          <w:rFonts w:ascii="ＭＳ 明朝" w:eastAsia="ＭＳ 明朝" w:hAnsi="ＭＳ 明朝" w:hint="eastAsia"/>
          <w:b/>
          <w:bCs/>
          <w:sz w:val="22"/>
        </w:rPr>
        <w:t>を目的とした講演会を実施</w:t>
      </w:r>
      <w:r w:rsidR="00791059" w:rsidRPr="009743F9">
        <w:rPr>
          <w:rFonts w:ascii="ＭＳ 明朝" w:eastAsia="ＭＳ 明朝" w:hAnsi="ＭＳ 明朝" w:hint="eastAsia"/>
          <w:b/>
          <w:bCs/>
          <w:sz w:val="22"/>
        </w:rPr>
        <w:t>する。</w:t>
      </w:r>
      <w:r w:rsidR="00D96A4E" w:rsidRPr="009743F9">
        <w:rPr>
          <w:rFonts w:ascii="ＭＳ 明朝" w:eastAsia="ＭＳ 明朝" w:hAnsi="ＭＳ 明朝" w:hint="eastAsia"/>
          <w:b/>
          <w:bCs/>
          <w:sz w:val="22"/>
        </w:rPr>
        <w:t>今年度は、①</w:t>
      </w:r>
      <w:r w:rsidR="00876F97">
        <w:rPr>
          <w:rFonts w:ascii="ＭＳ 明朝" w:eastAsia="ＭＳ 明朝" w:hAnsi="ＭＳ 明朝" w:hint="eastAsia"/>
          <w:b/>
          <w:bCs/>
          <w:sz w:val="22"/>
        </w:rPr>
        <w:t>熊本経済の現状と展望</w:t>
      </w:r>
      <w:r w:rsidR="003421E8" w:rsidRPr="009743F9">
        <w:rPr>
          <w:rFonts w:ascii="ＭＳ 明朝" w:eastAsia="ＭＳ 明朝" w:hAnsi="ＭＳ 明朝" w:hint="eastAsia"/>
          <w:b/>
          <w:bCs/>
          <w:sz w:val="22"/>
        </w:rPr>
        <w:t>、</w:t>
      </w:r>
      <w:r w:rsidR="00D96A4E" w:rsidRPr="009743F9">
        <w:rPr>
          <w:rFonts w:ascii="ＭＳ 明朝" w:eastAsia="ＭＳ 明朝" w:hAnsi="ＭＳ 明朝" w:hint="eastAsia"/>
          <w:b/>
          <w:bCs/>
          <w:sz w:val="22"/>
        </w:rPr>
        <w:t>②</w:t>
      </w:r>
      <w:r w:rsidR="003421E8" w:rsidRPr="009743F9">
        <w:rPr>
          <w:rFonts w:ascii="ＭＳ 明朝" w:eastAsia="ＭＳ 明朝" w:hAnsi="ＭＳ 明朝" w:hint="eastAsia"/>
          <w:b/>
          <w:bCs/>
          <w:sz w:val="22"/>
        </w:rPr>
        <w:t>基</w:t>
      </w:r>
    </w:p>
    <w:p w14:paraId="1F60ED23" w14:textId="77777777" w:rsidR="00876F97" w:rsidRDefault="003421E8" w:rsidP="003421E8">
      <w:pPr>
        <w:ind w:firstLineChars="350" w:firstLine="773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準点測量成果作成の注意点</w:t>
      </w:r>
      <w:r w:rsidR="00765E07" w:rsidRPr="009743F9">
        <w:rPr>
          <w:rFonts w:ascii="ＭＳ 明朝" w:eastAsia="ＭＳ 明朝" w:hAnsi="ＭＳ 明朝" w:hint="eastAsia"/>
          <w:b/>
          <w:bCs/>
          <w:sz w:val="22"/>
        </w:rPr>
        <w:t>、</w:t>
      </w:r>
      <w:r w:rsidR="00A541DA" w:rsidRPr="009743F9">
        <w:rPr>
          <w:rFonts w:ascii="ＭＳ 明朝" w:eastAsia="ＭＳ 明朝" w:hAnsi="ＭＳ 明朝" w:hint="eastAsia"/>
          <w:b/>
          <w:bCs/>
          <w:sz w:val="22"/>
        </w:rPr>
        <w:t>③</w:t>
      </w:r>
      <w:r w:rsidRPr="009743F9">
        <w:rPr>
          <w:rFonts w:ascii="ＭＳ 明朝" w:eastAsia="ＭＳ 明朝" w:hAnsi="ＭＳ 明朝" w:hint="eastAsia"/>
          <w:b/>
          <w:bCs/>
          <w:sz w:val="22"/>
        </w:rPr>
        <w:t>熊本都市圏の交通インフラの課題</w:t>
      </w:r>
      <w:r w:rsidR="00765E07" w:rsidRPr="009743F9">
        <w:rPr>
          <w:rFonts w:ascii="ＭＳ 明朝" w:eastAsia="ＭＳ 明朝" w:hAnsi="ＭＳ 明朝" w:hint="eastAsia"/>
          <w:b/>
          <w:bCs/>
          <w:sz w:val="22"/>
        </w:rPr>
        <w:t>を学ぶ</w:t>
      </w:r>
      <w:r w:rsidR="00751B42" w:rsidRPr="009743F9">
        <w:rPr>
          <w:rFonts w:ascii="ＭＳ 明朝" w:eastAsia="ＭＳ 明朝" w:hAnsi="ＭＳ 明朝" w:hint="eastAsia"/>
          <w:b/>
          <w:bCs/>
          <w:sz w:val="22"/>
        </w:rPr>
        <w:t>こととする。</w:t>
      </w:r>
      <w:r w:rsidR="00EF200D" w:rsidRPr="009743F9">
        <w:rPr>
          <w:rFonts w:ascii="ＭＳ 明朝" w:eastAsia="ＭＳ 明朝" w:hAnsi="ＭＳ 明朝" w:hint="eastAsia"/>
          <w:b/>
          <w:bCs/>
          <w:sz w:val="22"/>
        </w:rPr>
        <w:t>併せて、講演</w:t>
      </w:r>
    </w:p>
    <w:p w14:paraId="6499233C" w14:textId="64762317" w:rsidR="0083392A" w:rsidRPr="009743F9" w:rsidRDefault="00EF200D" w:rsidP="003421E8">
      <w:pPr>
        <w:ind w:firstLineChars="350" w:firstLine="773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会</w:t>
      </w:r>
      <w:r w:rsidR="00152C37" w:rsidRPr="009743F9">
        <w:rPr>
          <w:rFonts w:ascii="ＭＳ 明朝" w:eastAsia="ＭＳ 明朝" w:hAnsi="ＭＳ 明朝" w:hint="eastAsia"/>
          <w:b/>
          <w:bCs/>
          <w:sz w:val="22"/>
        </w:rPr>
        <w:t>等</w:t>
      </w:r>
      <w:r w:rsidRPr="009743F9">
        <w:rPr>
          <w:rFonts w:ascii="ＭＳ 明朝" w:eastAsia="ＭＳ 明朝" w:hAnsi="ＭＳ 明朝" w:hint="eastAsia"/>
          <w:b/>
          <w:bCs/>
          <w:sz w:val="22"/>
        </w:rPr>
        <w:t>を通じ、測量設計業の重要性や業界の活動、「測量の日」を広く県民に広報する。</w:t>
      </w:r>
    </w:p>
    <w:p w14:paraId="61E9A69C" w14:textId="77777777" w:rsidR="0083392A" w:rsidRPr="009743F9" w:rsidRDefault="0083392A" w:rsidP="00B14C8A">
      <w:pPr>
        <w:ind w:firstLineChars="200" w:firstLine="442"/>
        <w:rPr>
          <w:rFonts w:ascii="ＭＳ 明朝" w:eastAsia="ＭＳ 明朝" w:hAnsi="ＭＳ 明朝"/>
          <w:b/>
          <w:bCs/>
          <w:sz w:val="22"/>
        </w:rPr>
      </w:pPr>
    </w:p>
    <w:p w14:paraId="5BA9AB80" w14:textId="7724818B" w:rsidR="0083392A" w:rsidRPr="009743F9" w:rsidRDefault="0083392A" w:rsidP="00B14C8A">
      <w:pPr>
        <w:ind w:firstLineChars="300" w:firstLine="663"/>
        <w:rPr>
          <w:rFonts w:asciiTheme="minorEastAsia" w:hAnsiTheme="minorEastAsia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>１　日</w:t>
      </w:r>
      <w:r w:rsidR="00D27091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7D6749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D27091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607619">
        <w:rPr>
          <w:rFonts w:asciiTheme="majorEastAsia" w:eastAsiaTheme="majorEastAsia" w:hAnsiTheme="majorEastAsia" w:hint="eastAsia"/>
          <w:b/>
          <w:bCs/>
          <w:sz w:val="22"/>
        </w:rPr>
        <w:t>時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　</w:t>
      </w:r>
      <w:r w:rsidR="00EF200D" w:rsidRPr="009743F9">
        <w:rPr>
          <w:rFonts w:asciiTheme="minorEastAsia" w:hAnsiTheme="minorEastAsia" w:hint="eastAsia"/>
          <w:b/>
          <w:bCs/>
          <w:sz w:val="22"/>
        </w:rPr>
        <w:t>令和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５</w:t>
      </w:r>
      <w:r w:rsidR="00D27091" w:rsidRPr="009743F9">
        <w:rPr>
          <w:rFonts w:asciiTheme="minorEastAsia" w:hAnsiTheme="minorEastAsia" w:hint="eastAsia"/>
          <w:b/>
          <w:bCs/>
          <w:sz w:val="22"/>
        </w:rPr>
        <w:t>年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６</w:t>
      </w:r>
      <w:r w:rsidRPr="009743F9">
        <w:rPr>
          <w:rFonts w:asciiTheme="minorEastAsia" w:hAnsiTheme="minorEastAsia" w:hint="eastAsia"/>
          <w:b/>
          <w:bCs/>
          <w:sz w:val="22"/>
        </w:rPr>
        <w:t>月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７</w:t>
      </w:r>
      <w:r w:rsidR="00D27091" w:rsidRPr="009743F9">
        <w:rPr>
          <w:rFonts w:asciiTheme="minorEastAsia" w:hAnsiTheme="minorEastAsia" w:hint="eastAsia"/>
          <w:b/>
          <w:bCs/>
          <w:sz w:val="22"/>
        </w:rPr>
        <w:t>日（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水</w:t>
      </w:r>
      <w:r w:rsidR="00D27091" w:rsidRPr="009743F9">
        <w:rPr>
          <w:rFonts w:asciiTheme="minorEastAsia" w:hAnsiTheme="minorEastAsia" w:hint="eastAsia"/>
          <w:b/>
          <w:bCs/>
          <w:sz w:val="22"/>
        </w:rPr>
        <w:t>）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１３</w:t>
      </w:r>
      <w:r w:rsidR="007D759A" w:rsidRPr="009743F9">
        <w:rPr>
          <w:rFonts w:asciiTheme="minorEastAsia" w:hAnsiTheme="minorEastAsia" w:hint="eastAsia"/>
          <w:b/>
          <w:bCs/>
          <w:sz w:val="22"/>
        </w:rPr>
        <w:t>：</w:t>
      </w:r>
      <w:r w:rsidR="00110853">
        <w:rPr>
          <w:rFonts w:asciiTheme="minorEastAsia" w:hAnsiTheme="minorEastAsia" w:hint="eastAsia"/>
          <w:b/>
          <w:bCs/>
          <w:sz w:val="22"/>
        </w:rPr>
        <w:t>００</w:t>
      </w:r>
      <w:r w:rsidRPr="009743F9">
        <w:rPr>
          <w:rFonts w:asciiTheme="minorEastAsia" w:hAnsiTheme="minorEastAsia" w:hint="eastAsia"/>
          <w:b/>
          <w:bCs/>
          <w:sz w:val="22"/>
        </w:rPr>
        <w:t>～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１７</w:t>
      </w:r>
      <w:r w:rsidR="007D759A" w:rsidRPr="009743F9">
        <w:rPr>
          <w:rFonts w:asciiTheme="minorEastAsia" w:hAnsiTheme="minorEastAsia" w:hint="eastAsia"/>
          <w:b/>
          <w:bCs/>
          <w:sz w:val="22"/>
        </w:rPr>
        <w:t>：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００</w:t>
      </w:r>
    </w:p>
    <w:p w14:paraId="7FFD6CDD" w14:textId="77777777" w:rsidR="003421E8" w:rsidRPr="009743F9" w:rsidRDefault="003421E8" w:rsidP="00B14C8A">
      <w:pPr>
        <w:ind w:firstLineChars="300" w:firstLine="663"/>
        <w:rPr>
          <w:rFonts w:asciiTheme="minorEastAsia" w:hAnsiTheme="minorEastAsia"/>
          <w:b/>
          <w:bCs/>
          <w:sz w:val="22"/>
        </w:rPr>
      </w:pPr>
    </w:p>
    <w:p w14:paraId="17253EDF" w14:textId="7E182982" w:rsidR="0083392A" w:rsidRPr="009743F9" w:rsidRDefault="00D27091" w:rsidP="00B14C8A">
      <w:pPr>
        <w:ind w:firstLineChars="300" w:firstLine="663"/>
        <w:rPr>
          <w:rFonts w:asciiTheme="minorEastAsia" w:hAnsiTheme="minorEastAsia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２　場 </w:t>
      </w:r>
      <w:r w:rsidR="007D6749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Pr="00607619">
        <w:rPr>
          <w:rFonts w:asciiTheme="majorEastAsia" w:eastAsiaTheme="majorEastAsia" w:hAnsiTheme="majorEastAsia" w:hint="eastAsia"/>
          <w:b/>
          <w:bCs/>
          <w:sz w:val="22"/>
        </w:rPr>
        <w:t>所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　ホテル</w:t>
      </w:r>
      <w:r w:rsidR="0083392A" w:rsidRPr="009743F9">
        <w:rPr>
          <w:rFonts w:asciiTheme="minorEastAsia" w:hAnsiTheme="minorEastAsia" w:hint="eastAsia"/>
          <w:b/>
          <w:bCs/>
          <w:sz w:val="22"/>
        </w:rPr>
        <w:t>熊本テルサ</w:t>
      </w:r>
      <w:r w:rsidR="008E2C39" w:rsidRPr="009743F9">
        <w:rPr>
          <w:rFonts w:asciiTheme="minorEastAsia" w:hAnsiTheme="minorEastAsia" w:hint="eastAsia"/>
          <w:b/>
          <w:bCs/>
          <w:sz w:val="22"/>
        </w:rPr>
        <w:t xml:space="preserve">　テルサホール</w:t>
      </w:r>
      <w:r w:rsidR="00951AE9" w:rsidRPr="009743F9">
        <w:rPr>
          <w:rFonts w:asciiTheme="minorEastAsia" w:hAnsiTheme="minorEastAsia" w:hint="eastAsia"/>
          <w:b/>
          <w:bCs/>
          <w:sz w:val="22"/>
        </w:rPr>
        <w:t>（熊本市中央区水前寺公園2</w:t>
      </w:r>
      <w:r w:rsidR="00951AE9" w:rsidRPr="009743F9">
        <w:rPr>
          <w:rFonts w:asciiTheme="minorEastAsia" w:hAnsiTheme="minorEastAsia"/>
          <w:b/>
          <w:bCs/>
          <w:sz w:val="22"/>
        </w:rPr>
        <w:t xml:space="preserve">8-51 </w:t>
      </w:r>
      <w:r w:rsidR="00951AE9" w:rsidRPr="009743F9">
        <w:rPr>
          <w:rFonts w:asciiTheme="minorEastAsia" w:hAnsiTheme="minorEastAsia" w:hint="eastAsia"/>
          <w:b/>
          <w:bCs/>
          <w:sz w:val="22"/>
        </w:rPr>
        <w:t>℡</w:t>
      </w:r>
      <w:r w:rsidR="00951AE9" w:rsidRPr="009743F9">
        <w:rPr>
          <w:rFonts w:asciiTheme="minorEastAsia" w:hAnsiTheme="minorEastAsia"/>
          <w:b/>
          <w:bCs/>
          <w:sz w:val="22"/>
        </w:rPr>
        <w:t>:096-387-7777</w:t>
      </w:r>
      <w:r w:rsidR="00951AE9" w:rsidRPr="009743F9">
        <w:rPr>
          <w:rFonts w:asciiTheme="minorEastAsia" w:hAnsiTheme="minorEastAsia" w:hint="eastAsia"/>
          <w:b/>
          <w:bCs/>
          <w:sz w:val="22"/>
        </w:rPr>
        <w:t>）</w:t>
      </w:r>
    </w:p>
    <w:p w14:paraId="7DB40309" w14:textId="77777777" w:rsidR="003421E8" w:rsidRPr="009743F9" w:rsidRDefault="003421E8" w:rsidP="00B14C8A">
      <w:pPr>
        <w:ind w:firstLineChars="300" w:firstLine="663"/>
        <w:rPr>
          <w:rFonts w:asciiTheme="minorEastAsia" w:hAnsiTheme="minorEastAsia"/>
          <w:b/>
          <w:bCs/>
          <w:sz w:val="22"/>
        </w:rPr>
      </w:pPr>
    </w:p>
    <w:p w14:paraId="0AE99DAC" w14:textId="3846583E" w:rsidR="0083392A" w:rsidRPr="009743F9" w:rsidRDefault="00ED1E47" w:rsidP="00B14C8A">
      <w:pPr>
        <w:ind w:firstLineChars="300" w:firstLine="663"/>
        <w:rPr>
          <w:rFonts w:asciiTheme="minorEastAsia" w:hAnsiTheme="minorEastAsia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>３</w:t>
      </w:r>
      <w:r w:rsidR="0083392A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　参加者</w:t>
      </w:r>
      <w:r w:rsidR="0083392A" w:rsidRPr="009743F9">
        <w:rPr>
          <w:rFonts w:asciiTheme="minorEastAsia" w:hAnsiTheme="minorEastAsia" w:hint="eastAsia"/>
          <w:b/>
          <w:bCs/>
          <w:sz w:val="22"/>
        </w:rPr>
        <w:t xml:space="preserve">　</w:t>
      </w:r>
      <w:r w:rsidR="00D774FA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１３</w:t>
      </w:r>
      <w:r w:rsidR="00510F52" w:rsidRPr="009743F9">
        <w:rPr>
          <w:rFonts w:asciiTheme="minorEastAsia" w:hAnsiTheme="minorEastAsia" w:hint="eastAsia"/>
          <w:b/>
          <w:bCs/>
          <w:sz w:val="22"/>
        </w:rPr>
        <w:t>０</w:t>
      </w:r>
      <w:r w:rsidR="001D41B5" w:rsidRPr="009743F9">
        <w:rPr>
          <w:rFonts w:asciiTheme="minorEastAsia" w:hAnsiTheme="minorEastAsia" w:hint="eastAsia"/>
          <w:b/>
          <w:bCs/>
          <w:sz w:val="22"/>
        </w:rPr>
        <w:t>名</w:t>
      </w:r>
      <w:r w:rsidR="00756BC6" w:rsidRPr="009743F9">
        <w:rPr>
          <w:rFonts w:asciiTheme="minorEastAsia" w:hAnsiTheme="minorEastAsia" w:hint="eastAsia"/>
          <w:b/>
          <w:bCs/>
          <w:sz w:val="22"/>
        </w:rPr>
        <w:t>程度</w:t>
      </w:r>
    </w:p>
    <w:p w14:paraId="58259797" w14:textId="741C37C0" w:rsidR="0083392A" w:rsidRPr="00607619" w:rsidRDefault="0083392A" w:rsidP="003421E8">
      <w:pPr>
        <w:rPr>
          <w:rFonts w:asciiTheme="minorEastAsia" w:hAnsiTheme="minorEastAsia"/>
          <w:b/>
          <w:bCs/>
          <w:sz w:val="22"/>
        </w:rPr>
      </w:pPr>
      <w:r w:rsidRPr="009743F9">
        <w:rPr>
          <w:rFonts w:asciiTheme="majorEastAsia" w:eastAsiaTheme="majorEastAsia" w:hAnsiTheme="majorEastAsia" w:hint="eastAsia"/>
          <w:b/>
          <w:bCs/>
          <w:sz w:val="22"/>
        </w:rPr>
        <w:t xml:space="preserve">　　</w:t>
      </w:r>
      <w:r w:rsidR="00D27091" w:rsidRPr="009743F9">
        <w:rPr>
          <w:rFonts w:asciiTheme="majorEastAsia" w:eastAsiaTheme="majorEastAsia" w:hAnsiTheme="majorEastAsia" w:hint="eastAsia"/>
          <w:b/>
          <w:bCs/>
          <w:sz w:val="22"/>
        </w:rPr>
        <w:t xml:space="preserve">         　　</w:t>
      </w:r>
      <w:r w:rsidR="00D27091" w:rsidRPr="00607619">
        <w:rPr>
          <w:rFonts w:asciiTheme="minorEastAsia" w:hAnsiTheme="minorEastAsia" w:hint="eastAsia"/>
          <w:b/>
          <w:bCs/>
          <w:sz w:val="22"/>
        </w:rPr>
        <w:t xml:space="preserve">　</w:t>
      </w:r>
      <w:r w:rsidR="001D41B5" w:rsidRPr="00607619">
        <w:rPr>
          <w:rFonts w:asciiTheme="minorEastAsia" w:hAnsiTheme="minorEastAsia" w:hint="eastAsia"/>
          <w:b/>
          <w:bCs/>
          <w:sz w:val="22"/>
        </w:rPr>
        <w:t xml:space="preserve">  </w:t>
      </w:r>
      <w:r w:rsidRPr="00607619">
        <w:rPr>
          <w:rFonts w:asciiTheme="minorEastAsia" w:hAnsiTheme="minorEastAsia" w:hint="eastAsia"/>
          <w:b/>
          <w:bCs/>
          <w:sz w:val="22"/>
        </w:rPr>
        <w:t>協会員</w:t>
      </w:r>
      <w:r w:rsidR="003421E8" w:rsidRPr="00607619">
        <w:rPr>
          <w:rFonts w:asciiTheme="minorEastAsia" w:hAnsiTheme="minorEastAsia" w:hint="eastAsia"/>
          <w:b/>
          <w:bCs/>
          <w:sz w:val="22"/>
        </w:rPr>
        <w:t>、</w:t>
      </w:r>
      <w:r w:rsidRPr="00607619">
        <w:rPr>
          <w:rFonts w:asciiTheme="minorEastAsia" w:hAnsiTheme="minorEastAsia" w:hint="eastAsia"/>
          <w:b/>
          <w:bCs/>
          <w:sz w:val="22"/>
        </w:rPr>
        <w:t>国、県、市町村</w:t>
      </w:r>
      <w:r w:rsidR="00331949" w:rsidRPr="00607619">
        <w:rPr>
          <w:rFonts w:asciiTheme="minorEastAsia" w:hAnsiTheme="minorEastAsia" w:hint="eastAsia"/>
          <w:b/>
          <w:bCs/>
          <w:sz w:val="22"/>
        </w:rPr>
        <w:t>等</w:t>
      </w:r>
      <w:r w:rsidRPr="00607619">
        <w:rPr>
          <w:rFonts w:asciiTheme="minorEastAsia" w:hAnsiTheme="minorEastAsia" w:hint="eastAsia"/>
          <w:b/>
          <w:bCs/>
          <w:sz w:val="22"/>
        </w:rPr>
        <w:t>職員</w:t>
      </w:r>
      <w:r w:rsidR="00951AE9" w:rsidRPr="00607619">
        <w:rPr>
          <w:rFonts w:asciiTheme="minorEastAsia" w:hAnsiTheme="minorEastAsia" w:hint="eastAsia"/>
          <w:b/>
          <w:bCs/>
          <w:sz w:val="22"/>
        </w:rPr>
        <w:t>、</w:t>
      </w:r>
      <w:r w:rsidRPr="00607619">
        <w:rPr>
          <w:rFonts w:asciiTheme="minorEastAsia" w:hAnsiTheme="minorEastAsia" w:hint="eastAsia"/>
          <w:b/>
          <w:bCs/>
          <w:sz w:val="22"/>
        </w:rPr>
        <w:t>建産連関係団体等</w:t>
      </w:r>
    </w:p>
    <w:p w14:paraId="629AABD9" w14:textId="77777777" w:rsidR="003421E8" w:rsidRPr="009743F9" w:rsidRDefault="003421E8" w:rsidP="00B14C8A">
      <w:pPr>
        <w:ind w:firstLineChars="300" w:firstLine="663"/>
        <w:rPr>
          <w:rFonts w:asciiTheme="majorEastAsia" w:eastAsiaTheme="majorEastAsia" w:hAnsiTheme="majorEastAsia"/>
          <w:b/>
          <w:bCs/>
          <w:sz w:val="22"/>
        </w:rPr>
      </w:pPr>
    </w:p>
    <w:p w14:paraId="3535552C" w14:textId="7DE5592A" w:rsidR="00331949" w:rsidRPr="00607619" w:rsidRDefault="00ED1E47" w:rsidP="00B14C8A">
      <w:pPr>
        <w:ind w:firstLineChars="300" w:firstLine="663"/>
        <w:rPr>
          <w:rFonts w:asciiTheme="majorEastAsia" w:eastAsiaTheme="majorEastAsia" w:hAnsiTheme="majorEastAsia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>４　次</w:t>
      </w:r>
      <w:r w:rsidR="00D27091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Pr="00607619">
        <w:rPr>
          <w:rFonts w:asciiTheme="majorEastAsia" w:eastAsiaTheme="majorEastAsia" w:hAnsiTheme="majorEastAsia" w:hint="eastAsia"/>
          <w:b/>
          <w:bCs/>
          <w:sz w:val="22"/>
        </w:rPr>
        <w:t>第</w:t>
      </w:r>
      <w:r w:rsidR="00536DC3" w:rsidRPr="00607619"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</w:p>
    <w:p w14:paraId="4C52C060" w14:textId="23ACF953" w:rsidR="002738EB" w:rsidRPr="009743F9" w:rsidRDefault="00060242" w:rsidP="00B14C8A">
      <w:pPr>
        <w:ind w:firstLineChars="1000" w:firstLine="2209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1</w:t>
      </w:r>
      <w:r w:rsidR="008E2C39" w:rsidRPr="009743F9">
        <w:rPr>
          <w:rFonts w:ascii="ＭＳ 明朝" w:eastAsia="ＭＳ 明朝" w:hAnsi="ＭＳ 明朝"/>
          <w:b/>
          <w:bCs/>
          <w:sz w:val="22"/>
        </w:rPr>
        <w:t>2</w:t>
      </w:r>
      <w:r w:rsidR="008A5A62" w:rsidRPr="009743F9">
        <w:rPr>
          <w:rFonts w:ascii="ＭＳ 明朝" w:eastAsia="ＭＳ 明朝" w:hAnsi="ＭＳ 明朝"/>
          <w:b/>
          <w:bCs/>
          <w:sz w:val="22"/>
        </w:rPr>
        <w:t>:</w:t>
      </w:r>
      <w:r w:rsidR="003421E8" w:rsidRPr="009743F9">
        <w:rPr>
          <w:rFonts w:ascii="ＭＳ 明朝" w:eastAsia="ＭＳ 明朝" w:hAnsi="ＭＳ 明朝"/>
          <w:b/>
          <w:bCs/>
          <w:sz w:val="22"/>
        </w:rPr>
        <w:t>30</w:t>
      </w:r>
      <w:r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B14C8A" w:rsidRPr="009743F9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 w:rsidR="001D1804"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8A5A62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9743F9">
        <w:rPr>
          <w:rFonts w:ascii="ＭＳ 明朝" w:eastAsia="ＭＳ 明朝" w:hAnsi="ＭＳ 明朝" w:hint="eastAsia"/>
          <w:b/>
          <w:bCs/>
          <w:sz w:val="22"/>
        </w:rPr>
        <w:t>受付開始</w:t>
      </w:r>
    </w:p>
    <w:p w14:paraId="42493582" w14:textId="77777777" w:rsidR="009743F9" w:rsidRPr="009743F9" w:rsidRDefault="009743F9" w:rsidP="00B14C8A">
      <w:pPr>
        <w:ind w:firstLineChars="1000" w:firstLine="2209"/>
        <w:rPr>
          <w:rFonts w:ascii="ＭＳ 明朝" w:eastAsia="ＭＳ 明朝" w:hAnsi="ＭＳ 明朝"/>
          <w:b/>
          <w:bCs/>
          <w:sz w:val="22"/>
        </w:rPr>
      </w:pPr>
    </w:p>
    <w:p w14:paraId="1DAB0D93" w14:textId="70BC87E3" w:rsidR="00D92FF6" w:rsidRPr="009743F9" w:rsidRDefault="00A07651" w:rsidP="00B14C8A">
      <w:pPr>
        <w:ind w:firstLineChars="1000" w:firstLine="2209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13:</w:t>
      </w:r>
      <w:r w:rsidR="00084520">
        <w:rPr>
          <w:rFonts w:ascii="ＭＳ 明朝" w:eastAsia="ＭＳ 明朝" w:hAnsi="ＭＳ 明朝"/>
          <w:b/>
          <w:bCs/>
          <w:sz w:val="22"/>
        </w:rPr>
        <w:t>00</w:t>
      </w:r>
      <w:r w:rsidRPr="009743F9">
        <w:rPr>
          <w:rFonts w:ascii="ＭＳ 明朝" w:eastAsia="ＭＳ 明朝" w:hAnsi="ＭＳ 明朝" w:hint="eastAsia"/>
          <w:b/>
          <w:bCs/>
          <w:sz w:val="22"/>
        </w:rPr>
        <w:t>～</w:t>
      </w:r>
      <w:r w:rsidR="00AB1947" w:rsidRPr="009743F9">
        <w:rPr>
          <w:rFonts w:ascii="ＭＳ 明朝" w:eastAsia="ＭＳ 明朝" w:hAnsi="ＭＳ 明朝" w:hint="eastAsia"/>
          <w:b/>
          <w:bCs/>
          <w:sz w:val="22"/>
        </w:rPr>
        <w:t>13:</w:t>
      </w:r>
      <w:r w:rsidR="00084520">
        <w:rPr>
          <w:rFonts w:ascii="ＭＳ 明朝" w:eastAsia="ＭＳ 明朝" w:hAnsi="ＭＳ 明朝"/>
          <w:b/>
          <w:bCs/>
          <w:sz w:val="22"/>
        </w:rPr>
        <w:t>15</w:t>
      </w:r>
      <w:r w:rsidR="00D27091"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1D1804"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3032DE">
        <w:rPr>
          <w:rFonts w:ascii="ＭＳ 明朝" w:eastAsia="ＭＳ 明朝" w:hAnsi="ＭＳ 明朝" w:hint="eastAsia"/>
          <w:b/>
          <w:bCs/>
          <w:sz w:val="22"/>
        </w:rPr>
        <w:t>《</w:t>
      </w:r>
      <w:r w:rsidR="00E63CC9" w:rsidRPr="009743F9">
        <w:rPr>
          <w:rFonts w:ascii="ＭＳ 明朝" w:eastAsia="ＭＳ 明朝" w:hAnsi="ＭＳ 明朝" w:hint="eastAsia"/>
          <w:b/>
          <w:bCs/>
          <w:sz w:val="22"/>
        </w:rPr>
        <w:t>開会</w:t>
      </w:r>
      <w:r w:rsidR="00152C37" w:rsidRPr="009743F9">
        <w:rPr>
          <w:rFonts w:ascii="ＭＳ 明朝" w:eastAsia="ＭＳ 明朝" w:hAnsi="ＭＳ 明朝" w:hint="eastAsia"/>
          <w:b/>
          <w:bCs/>
          <w:sz w:val="22"/>
        </w:rPr>
        <w:t>の</w:t>
      </w:r>
      <w:r w:rsidR="0056498D" w:rsidRPr="009743F9">
        <w:rPr>
          <w:rFonts w:ascii="ＭＳ 明朝" w:eastAsia="ＭＳ 明朝" w:hAnsi="ＭＳ 明朝" w:hint="eastAsia"/>
          <w:b/>
          <w:bCs/>
          <w:sz w:val="22"/>
        </w:rPr>
        <w:t>挨拶</w:t>
      </w:r>
      <w:r w:rsidR="003032DE">
        <w:rPr>
          <w:rFonts w:ascii="ＭＳ 明朝" w:eastAsia="ＭＳ 明朝" w:hAnsi="ＭＳ 明朝" w:hint="eastAsia"/>
          <w:b/>
          <w:bCs/>
          <w:sz w:val="22"/>
        </w:rPr>
        <w:t>》</w:t>
      </w:r>
    </w:p>
    <w:p w14:paraId="46348D0E" w14:textId="0AB03520" w:rsidR="00E63CC9" w:rsidRPr="009743F9" w:rsidRDefault="00E63CC9" w:rsidP="00B14C8A">
      <w:pPr>
        <w:ind w:firstLineChars="1000" w:firstLine="2209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 xml:space="preserve">　　　　　　　</w:t>
      </w:r>
      <w:r w:rsidR="00AA59C6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9743F9">
        <w:rPr>
          <w:rFonts w:ascii="ＭＳ 明朝" w:eastAsia="ＭＳ 明朝" w:hAnsi="ＭＳ 明朝" w:hint="eastAsia"/>
          <w:b/>
          <w:bCs/>
          <w:sz w:val="22"/>
        </w:rPr>
        <w:t>（一社</w:t>
      </w:r>
      <w:r w:rsidR="00AA59C6" w:rsidRPr="009743F9">
        <w:rPr>
          <w:rFonts w:ascii="ＭＳ 明朝" w:eastAsia="ＭＳ 明朝" w:hAnsi="ＭＳ 明朝" w:hint="eastAsia"/>
          <w:b/>
          <w:bCs/>
          <w:sz w:val="22"/>
        </w:rPr>
        <w:t>)</w:t>
      </w:r>
      <w:r w:rsidRPr="009743F9">
        <w:rPr>
          <w:rFonts w:ascii="ＭＳ 明朝" w:eastAsia="ＭＳ 明朝" w:hAnsi="ＭＳ 明朝" w:hint="eastAsia"/>
          <w:b/>
          <w:bCs/>
          <w:sz w:val="22"/>
        </w:rPr>
        <w:t>熊本県測量設計コンサルタンツ協会</w:t>
      </w:r>
      <w:r w:rsidR="00AA59C6"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9743F9">
        <w:rPr>
          <w:rFonts w:ascii="ＭＳ 明朝" w:eastAsia="ＭＳ 明朝" w:hAnsi="ＭＳ 明朝" w:hint="eastAsia"/>
          <w:b/>
          <w:bCs/>
          <w:sz w:val="22"/>
        </w:rPr>
        <w:t>会長</w:t>
      </w:r>
      <w:r w:rsidR="00AA59C6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9743F9">
        <w:rPr>
          <w:rFonts w:ascii="ＭＳ 明朝" w:eastAsia="ＭＳ 明朝" w:hAnsi="ＭＳ 明朝" w:hint="eastAsia"/>
          <w:b/>
          <w:bCs/>
          <w:sz w:val="22"/>
        </w:rPr>
        <w:t>藤本 祐二</w:t>
      </w:r>
    </w:p>
    <w:p w14:paraId="24F2BA7C" w14:textId="3DCF5BA5" w:rsidR="00152C37" w:rsidRPr="009743F9" w:rsidRDefault="00152C37" w:rsidP="00B14C8A">
      <w:pPr>
        <w:ind w:firstLineChars="1000" w:firstLine="2209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 xml:space="preserve">　　　　　　　　</w:t>
      </w:r>
      <w:r w:rsidR="003032DE">
        <w:rPr>
          <w:rFonts w:ascii="ＭＳ 明朝" w:eastAsia="ＭＳ 明朝" w:hAnsi="ＭＳ 明朝" w:hint="eastAsia"/>
          <w:b/>
          <w:bCs/>
          <w:sz w:val="22"/>
        </w:rPr>
        <w:t>《</w:t>
      </w:r>
      <w:r w:rsidRPr="009743F9">
        <w:rPr>
          <w:rFonts w:ascii="ＭＳ 明朝" w:eastAsia="ＭＳ 明朝" w:hAnsi="ＭＳ 明朝" w:hint="eastAsia"/>
          <w:b/>
          <w:bCs/>
          <w:sz w:val="22"/>
        </w:rPr>
        <w:t>来賓挨拶</w:t>
      </w:r>
      <w:r w:rsidR="003032DE">
        <w:rPr>
          <w:rFonts w:ascii="ＭＳ 明朝" w:eastAsia="ＭＳ 明朝" w:hAnsi="ＭＳ 明朝" w:hint="eastAsia"/>
          <w:b/>
          <w:bCs/>
          <w:sz w:val="22"/>
        </w:rPr>
        <w:t>》</w:t>
      </w:r>
    </w:p>
    <w:p w14:paraId="01213E38" w14:textId="01384053" w:rsidR="00AA59C6" w:rsidRPr="009743F9" w:rsidRDefault="00AA59C6" w:rsidP="00AA59C6">
      <w:pPr>
        <w:ind w:firstLineChars="1800" w:firstLine="3975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国土交通省九州地方整備局熊本河川国道事務所長</w:t>
      </w:r>
      <w:r w:rsidR="00D774FA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Pr="009743F9">
        <w:rPr>
          <w:rFonts w:ascii="ＭＳ 明朝" w:eastAsia="ＭＳ 明朝" w:hAnsi="ＭＳ 明朝" w:hint="eastAsia"/>
          <w:b/>
          <w:bCs/>
          <w:sz w:val="22"/>
        </w:rPr>
        <w:t>三保木悦幸 様</w:t>
      </w:r>
    </w:p>
    <w:p w14:paraId="6397F4ED" w14:textId="5595A81E" w:rsidR="00B14C8A" w:rsidRPr="009743F9" w:rsidRDefault="00242324" w:rsidP="00AA59C6">
      <w:pPr>
        <w:ind w:firstLineChars="1800" w:firstLine="3975"/>
        <w:rPr>
          <w:rFonts w:ascii="ＭＳ 明朝" w:eastAsia="ＭＳ 明朝" w:hAnsi="ＭＳ 明朝"/>
          <w:b/>
          <w:bCs/>
          <w:sz w:val="22"/>
        </w:rPr>
      </w:pPr>
      <w:r w:rsidRPr="009743F9">
        <w:rPr>
          <w:rFonts w:ascii="ＭＳ 明朝" w:eastAsia="ＭＳ 明朝" w:hAnsi="ＭＳ 明朝" w:hint="eastAsia"/>
          <w:b/>
          <w:bCs/>
          <w:sz w:val="22"/>
        </w:rPr>
        <w:t>熊本県土木部長</w:t>
      </w:r>
      <w:r w:rsidR="00BC250B"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AA59C6" w:rsidRPr="009743F9">
        <w:rPr>
          <w:rFonts w:ascii="ＭＳ 明朝" w:eastAsia="ＭＳ 明朝" w:hAnsi="ＭＳ 明朝" w:hint="eastAsia"/>
          <w:b/>
          <w:bCs/>
          <w:sz w:val="22"/>
        </w:rPr>
        <w:t>亀崎</w:t>
      </w:r>
      <w:r w:rsidR="00883C1D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C435CA" w:rsidRPr="009743F9">
        <w:rPr>
          <w:rFonts w:ascii="ＭＳ 明朝" w:eastAsia="ＭＳ 明朝" w:hAnsi="ＭＳ 明朝" w:hint="eastAsia"/>
          <w:b/>
          <w:bCs/>
          <w:sz w:val="22"/>
        </w:rPr>
        <w:t>直隆</w:t>
      </w:r>
      <w:r w:rsidR="00883C1D" w:rsidRPr="009743F9">
        <w:rPr>
          <w:rFonts w:ascii="ＭＳ 明朝" w:eastAsia="ＭＳ 明朝" w:hAnsi="ＭＳ 明朝" w:hint="eastAsia"/>
          <w:b/>
          <w:bCs/>
          <w:sz w:val="22"/>
        </w:rPr>
        <w:t xml:space="preserve"> </w:t>
      </w:r>
      <w:r w:rsidR="004428D8" w:rsidRPr="009743F9">
        <w:rPr>
          <w:rFonts w:ascii="ＭＳ 明朝" w:eastAsia="ＭＳ 明朝" w:hAnsi="ＭＳ 明朝" w:hint="eastAsia"/>
          <w:b/>
          <w:bCs/>
          <w:sz w:val="22"/>
        </w:rPr>
        <w:t>様</w:t>
      </w:r>
    </w:p>
    <w:p w14:paraId="62F133E7" w14:textId="77777777" w:rsidR="009743F9" w:rsidRPr="009743F9" w:rsidRDefault="009743F9" w:rsidP="00AA59C6">
      <w:pPr>
        <w:ind w:firstLineChars="1800" w:firstLine="3975"/>
        <w:rPr>
          <w:rFonts w:ascii="ＭＳ 明朝" w:eastAsia="ＭＳ 明朝" w:hAnsi="ＭＳ 明朝"/>
          <w:b/>
          <w:bCs/>
          <w:sz w:val="22"/>
        </w:rPr>
      </w:pPr>
    </w:p>
    <w:p w14:paraId="234E5A52" w14:textId="00D50820" w:rsidR="00B14C8A" w:rsidRPr="009743F9" w:rsidRDefault="008706DB" w:rsidP="00B14C8A">
      <w:pPr>
        <w:ind w:firstLineChars="1000" w:firstLine="2209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>13:</w:t>
      </w:r>
      <w:r w:rsidR="00084520">
        <w:rPr>
          <w:rFonts w:asciiTheme="minorEastAsia" w:hAnsiTheme="minorEastAsia"/>
          <w:b/>
          <w:bCs/>
          <w:sz w:val="22"/>
        </w:rPr>
        <w:t>15</w:t>
      </w:r>
      <w:r w:rsidR="002738EB" w:rsidRPr="009743F9">
        <w:rPr>
          <w:rFonts w:asciiTheme="minorEastAsia" w:hAnsiTheme="minorEastAsia" w:hint="eastAsia"/>
          <w:b/>
          <w:bCs/>
          <w:sz w:val="22"/>
        </w:rPr>
        <w:t>～1</w:t>
      </w:r>
      <w:r w:rsidR="00F65C90" w:rsidRPr="009743F9">
        <w:rPr>
          <w:rFonts w:asciiTheme="minorEastAsia" w:hAnsiTheme="minorEastAsia" w:hint="eastAsia"/>
          <w:b/>
          <w:bCs/>
          <w:sz w:val="22"/>
        </w:rPr>
        <w:t>4</w:t>
      </w:r>
      <w:r w:rsidR="002738EB" w:rsidRPr="009743F9">
        <w:rPr>
          <w:rFonts w:asciiTheme="minorEastAsia" w:hAnsiTheme="minorEastAsia" w:hint="eastAsia"/>
          <w:b/>
          <w:bCs/>
          <w:sz w:val="22"/>
        </w:rPr>
        <w:t>:</w:t>
      </w:r>
      <w:r w:rsidR="003421E8" w:rsidRPr="009743F9">
        <w:rPr>
          <w:rFonts w:asciiTheme="minorEastAsia" w:hAnsiTheme="minorEastAsia"/>
          <w:b/>
          <w:bCs/>
          <w:sz w:val="22"/>
        </w:rPr>
        <w:t>00</w:t>
      </w:r>
      <w:r w:rsidR="0092213E" w:rsidRPr="009743F9">
        <w:rPr>
          <w:rFonts w:asciiTheme="minorEastAsia" w:hAnsiTheme="minorEastAsia"/>
          <w:b/>
          <w:bCs/>
          <w:sz w:val="22"/>
        </w:rPr>
        <w:t xml:space="preserve"> </w:t>
      </w:r>
      <w:r w:rsidR="00F06F5E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1F61C9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B10E63" w:rsidRPr="009743F9">
        <w:rPr>
          <w:rFonts w:asciiTheme="minorEastAsia" w:hAnsiTheme="minorEastAsia" w:hint="eastAsia"/>
          <w:b/>
          <w:bCs/>
          <w:sz w:val="22"/>
        </w:rPr>
        <w:t>「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熊本経済の</w:t>
      </w:r>
      <w:r w:rsidR="00876F97">
        <w:rPr>
          <w:rFonts w:asciiTheme="minorEastAsia" w:hAnsiTheme="minorEastAsia" w:hint="eastAsia"/>
          <w:b/>
          <w:bCs/>
          <w:sz w:val="22"/>
        </w:rPr>
        <w:t>現状と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展望</w:t>
      </w:r>
      <w:r w:rsidR="00B10E63" w:rsidRPr="009743F9">
        <w:rPr>
          <w:rFonts w:asciiTheme="minorEastAsia" w:hAnsiTheme="minorEastAsia" w:hint="eastAsia"/>
          <w:b/>
          <w:bCs/>
          <w:sz w:val="22"/>
        </w:rPr>
        <w:t>」</w:t>
      </w:r>
    </w:p>
    <w:p w14:paraId="43811C5F" w14:textId="6E5CE9CB" w:rsidR="00D92FF6" w:rsidRPr="009743F9" w:rsidRDefault="0092213E" w:rsidP="001D1804">
      <w:pPr>
        <w:ind w:firstLineChars="1900" w:firstLine="4196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>講師：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九州財務局</w:t>
      </w:r>
      <w:r w:rsidR="00DF0F42">
        <w:rPr>
          <w:rFonts w:asciiTheme="minorEastAsia" w:hAnsiTheme="minorEastAsia" w:hint="eastAsia"/>
          <w:b/>
          <w:bCs/>
          <w:sz w:val="22"/>
        </w:rPr>
        <w:t xml:space="preserve">　局長  平岡 聡 氏</w:t>
      </w:r>
    </w:p>
    <w:p w14:paraId="55EC2C37" w14:textId="77777777" w:rsidR="009743F9" w:rsidRPr="009743F9" w:rsidRDefault="009743F9" w:rsidP="001D1804">
      <w:pPr>
        <w:ind w:firstLineChars="1900" w:firstLine="4196"/>
        <w:rPr>
          <w:rFonts w:asciiTheme="minorEastAsia" w:hAnsiTheme="minorEastAsia"/>
          <w:b/>
          <w:bCs/>
          <w:sz w:val="22"/>
        </w:rPr>
      </w:pPr>
    </w:p>
    <w:p w14:paraId="303A5D1E" w14:textId="350C72A6" w:rsidR="002738EB" w:rsidRPr="009743F9" w:rsidRDefault="00F65C90" w:rsidP="00B14C8A">
      <w:pPr>
        <w:ind w:firstLineChars="1000" w:firstLine="2209"/>
        <w:rPr>
          <w:rFonts w:asciiTheme="minorEastAsia" w:hAnsiTheme="minorEastAsia"/>
          <w:b/>
          <w:bCs/>
          <w:sz w:val="22"/>
        </w:rPr>
      </w:pPr>
      <w:bookmarkStart w:id="0" w:name="_Hlk132873815"/>
      <w:r w:rsidRPr="009743F9">
        <w:rPr>
          <w:rFonts w:asciiTheme="minorEastAsia" w:hAnsiTheme="minorEastAsia" w:hint="eastAsia"/>
          <w:b/>
          <w:bCs/>
          <w:sz w:val="22"/>
        </w:rPr>
        <w:t>14</w:t>
      </w:r>
      <w:r w:rsidR="006F5A43" w:rsidRPr="009743F9">
        <w:rPr>
          <w:rFonts w:asciiTheme="minorEastAsia" w:hAnsiTheme="minorEastAsia" w:hint="eastAsia"/>
          <w:b/>
          <w:bCs/>
          <w:sz w:val="22"/>
        </w:rPr>
        <w:t>:</w:t>
      </w:r>
      <w:r w:rsidR="003421E8" w:rsidRPr="009743F9">
        <w:rPr>
          <w:rFonts w:asciiTheme="minorEastAsia" w:hAnsiTheme="minorEastAsia"/>
          <w:b/>
          <w:bCs/>
          <w:sz w:val="22"/>
        </w:rPr>
        <w:t>1</w:t>
      </w:r>
      <w:r w:rsidRPr="009743F9">
        <w:rPr>
          <w:rFonts w:asciiTheme="minorEastAsia" w:hAnsiTheme="minorEastAsia" w:hint="eastAsia"/>
          <w:b/>
          <w:bCs/>
          <w:sz w:val="22"/>
        </w:rPr>
        <w:t>0</w:t>
      </w:r>
      <w:r w:rsidR="006F5A43" w:rsidRPr="009743F9">
        <w:rPr>
          <w:rFonts w:asciiTheme="minorEastAsia" w:hAnsiTheme="minorEastAsia" w:hint="eastAsia"/>
          <w:b/>
          <w:bCs/>
          <w:sz w:val="22"/>
        </w:rPr>
        <w:t>～1</w:t>
      </w:r>
      <w:r w:rsidR="003421E8" w:rsidRPr="009743F9">
        <w:rPr>
          <w:rFonts w:asciiTheme="minorEastAsia" w:hAnsiTheme="minorEastAsia"/>
          <w:b/>
          <w:bCs/>
          <w:sz w:val="22"/>
        </w:rPr>
        <w:t>5</w:t>
      </w:r>
      <w:r w:rsidR="006F5A43" w:rsidRPr="009743F9">
        <w:rPr>
          <w:rFonts w:asciiTheme="minorEastAsia" w:hAnsiTheme="minorEastAsia" w:hint="eastAsia"/>
          <w:b/>
          <w:bCs/>
          <w:sz w:val="22"/>
        </w:rPr>
        <w:t>:</w:t>
      </w:r>
      <w:r w:rsidR="003421E8" w:rsidRPr="009743F9">
        <w:rPr>
          <w:rFonts w:asciiTheme="minorEastAsia" w:hAnsiTheme="minorEastAsia"/>
          <w:b/>
          <w:bCs/>
          <w:sz w:val="22"/>
        </w:rPr>
        <w:t>2</w:t>
      </w:r>
      <w:r w:rsidR="006F5A43" w:rsidRPr="009743F9">
        <w:rPr>
          <w:rFonts w:asciiTheme="minorEastAsia" w:hAnsiTheme="minorEastAsia" w:hint="eastAsia"/>
          <w:b/>
          <w:bCs/>
          <w:sz w:val="22"/>
        </w:rPr>
        <w:t>0</w:t>
      </w:r>
      <w:r w:rsidR="00F06F5E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1F61C9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92213E" w:rsidRPr="009743F9">
        <w:rPr>
          <w:rFonts w:asciiTheme="minorEastAsia" w:hAnsiTheme="minorEastAsia"/>
          <w:b/>
          <w:bCs/>
          <w:sz w:val="22"/>
        </w:rPr>
        <w:t xml:space="preserve"> 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>「</w:t>
      </w:r>
      <w:r w:rsidR="00E70339">
        <w:rPr>
          <w:rFonts w:asciiTheme="minorEastAsia" w:hAnsiTheme="minorEastAsia" w:hint="eastAsia"/>
          <w:b/>
          <w:bCs/>
          <w:sz w:val="22"/>
        </w:rPr>
        <w:t>測量は誤差との戦い～</w:t>
      </w:r>
      <w:r w:rsidR="003421E8" w:rsidRPr="009743F9">
        <w:rPr>
          <w:rFonts w:asciiTheme="minorEastAsia" w:hAnsiTheme="minorEastAsia" w:hint="eastAsia"/>
          <w:b/>
          <w:bCs/>
          <w:sz w:val="22"/>
        </w:rPr>
        <w:t>基準点</w:t>
      </w:r>
      <w:r w:rsidR="009743F9" w:rsidRPr="009743F9">
        <w:rPr>
          <w:rFonts w:asciiTheme="minorEastAsia" w:hAnsiTheme="minorEastAsia" w:hint="eastAsia"/>
          <w:b/>
          <w:bCs/>
          <w:sz w:val="22"/>
        </w:rPr>
        <w:t>測量成果作成における注意点</w:t>
      </w:r>
      <w:r w:rsidR="00E70339">
        <w:rPr>
          <w:rFonts w:asciiTheme="minorEastAsia" w:hAnsiTheme="minorEastAsia" w:hint="eastAsia"/>
          <w:b/>
          <w:bCs/>
          <w:sz w:val="22"/>
        </w:rPr>
        <w:t>～</w:t>
      </w:r>
      <w:r w:rsidR="00A07651" w:rsidRPr="009743F9">
        <w:rPr>
          <w:rFonts w:asciiTheme="minorEastAsia" w:hAnsiTheme="minorEastAsia" w:hint="eastAsia"/>
          <w:b/>
          <w:bCs/>
          <w:sz w:val="22"/>
        </w:rPr>
        <w:t>」</w:t>
      </w:r>
    </w:p>
    <w:p w14:paraId="7AFBA5F3" w14:textId="77777777" w:rsidR="008607E9" w:rsidRDefault="006F5A43" w:rsidP="00B14C8A">
      <w:pPr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 xml:space="preserve">　　　　　　　　　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 xml:space="preserve">　　　　　　　　</w:t>
      </w:r>
      <w:r w:rsidR="00034581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1D1804" w:rsidRPr="009743F9">
        <w:rPr>
          <w:rFonts w:asciiTheme="minorEastAsia" w:hAnsiTheme="minorEastAsia" w:hint="eastAsia"/>
          <w:b/>
          <w:bCs/>
          <w:sz w:val="22"/>
        </w:rPr>
        <w:t xml:space="preserve">　</w:t>
      </w:r>
      <w:r w:rsidR="00034581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>講師：</w:t>
      </w:r>
      <w:r w:rsidR="007000EB" w:rsidRPr="009743F9">
        <w:rPr>
          <w:rFonts w:asciiTheme="minorEastAsia" w:hAnsiTheme="minorEastAsia" w:hint="eastAsia"/>
          <w:b/>
          <w:bCs/>
          <w:sz w:val="22"/>
        </w:rPr>
        <w:t>(</w:t>
      </w:r>
      <w:r w:rsidR="009743F9" w:rsidRPr="009743F9">
        <w:rPr>
          <w:rFonts w:asciiTheme="minorEastAsia" w:hAnsiTheme="minorEastAsia" w:hint="eastAsia"/>
          <w:b/>
          <w:bCs/>
          <w:sz w:val="22"/>
        </w:rPr>
        <w:t>一社</w:t>
      </w:r>
      <w:r w:rsidR="007000EB" w:rsidRPr="009743F9">
        <w:rPr>
          <w:rFonts w:asciiTheme="minorEastAsia" w:hAnsiTheme="minorEastAsia" w:hint="eastAsia"/>
          <w:b/>
          <w:bCs/>
          <w:sz w:val="22"/>
        </w:rPr>
        <w:t>)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>全国</w:t>
      </w:r>
      <w:r w:rsidR="009743F9" w:rsidRPr="009743F9">
        <w:rPr>
          <w:rFonts w:asciiTheme="minorEastAsia" w:hAnsiTheme="minorEastAsia" w:hint="eastAsia"/>
          <w:b/>
          <w:bCs/>
          <w:sz w:val="22"/>
        </w:rPr>
        <w:t>測量設計業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>協会</w:t>
      </w:r>
      <w:r w:rsidR="009743F9" w:rsidRPr="009743F9">
        <w:rPr>
          <w:rFonts w:asciiTheme="minorEastAsia" w:hAnsiTheme="minorEastAsia" w:hint="eastAsia"/>
          <w:b/>
          <w:bCs/>
          <w:sz w:val="22"/>
        </w:rPr>
        <w:t xml:space="preserve">連合会 </w:t>
      </w:r>
    </w:p>
    <w:p w14:paraId="4A131406" w14:textId="231A4A06" w:rsidR="006F5A43" w:rsidRPr="009743F9" w:rsidRDefault="009743F9" w:rsidP="008607E9">
      <w:pPr>
        <w:ind w:firstLineChars="2700" w:firstLine="5963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>公共測量支援</w:t>
      </w:r>
      <w:r w:rsidR="0096727D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Pr="009743F9">
        <w:rPr>
          <w:rFonts w:asciiTheme="minorEastAsia" w:hAnsiTheme="minorEastAsia" w:hint="eastAsia"/>
          <w:b/>
          <w:bCs/>
          <w:sz w:val="22"/>
        </w:rPr>
        <w:t>センター長　川本 利一</w:t>
      </w:r>
      <w:r w:rsidR="0096727D" w:rsidRPr="009743F9">
        <w:rPr>
          <w:rFonts w:asciiTheme="minorEastAsia" w:hAnsiTheme="minorEastAsia" w:hint="eastAsia"/>
          <w:b/>
          <w:bCs/>
          <w:sz w:val="22"/>
        </w:rPr>
        <w:t xml:space="preserve"> 氏</w:t>
      </w:r>
    </w:p>
    <w:p w14:paraId="3E3AC225" w14:textId="77777777" w:rsidR="009743F9" w:rsidRPr="009743F9" w:rsidRDefault="009743F9" w:rsidP="009743F9">
      <w:pPr>
        <w:ind w:firstLineChars="3500" w:firstLine="7730"/>
        <w:rPr>
          <w:rFonts w:asciiTheme="minorEastAsia" w:hAnsiTheme="minorEastAsia"/>
          <w:b/>
          <w:bCs/>
          <w:sz w:val="22"/>
        </w:rPr>
      </w:pPr>
    </w:p>
    <w:bookmarkEnd w:id="0"/>
    <w:p w14:paraId="2D913834" w14:textId="155B7EB6" w:rsidR="009743F9" w:rsidRPr="009743F9" w:rsidRDefault="009743F9" w:rsidP="009743F9">
      <w:pPr>
        <w:ind w:firstLineChars="1000" w:firstLine="2209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>1</w:t>
      </w:r>
      <w:r w:rsidRPr="009743F9">
        <w:rPr>
          <w:rFonts w:asciiTheme="minorEastAsia" w:hAnsiTheme="minorEastAsia"/>
          <w:b/>
          <w:bCs/>
          <w:sz w:val="22"/>
        </w:rPr>
        <w:t>5</w:t>
      </w:r>
      <w:r w:rsidRPr="009743F9">
        <w:rPr>
          <w:rFonts w:asciiTheme="minorEastAsia" w:hAnsiTheme="minorEastAsia" w:hint="eastAsia"/>
          <w:b/>
          <w:bCs/>
          <w:sz w:val="22"/>
        </w:rPr>
        <w:t>:</w:t>
      </w:r>
      <w:r w:rsidRPr="009743F9">
        <w:rPr>
          <w:rFonts w:asciiTheme="minorEastAsia" w:hAnsiTheme="minorEastAsia"/>
          <w:b/>
          <w:bCs/>
          <w:sz w:val="22"/>
        </w:rPr>
        <w:t>3</w:t>
      </w:r>
      <w:r w:rsidRPr="009743F9">
        <w:rPr>
          <w:rFonts w:asciiTheme="minorEastAsia" w:hAnsiTheme="minorEastAsia" w:hint="eastAsia"/>
          <w:b/>
          <w:bCs/>
          <w:sz w:val="22"/>
        </w:rPr>
        <w:t>0～1</w:t>
      </w:r>
      <w:r w:rsidRPr="009743F9">
        <w:rPr>
          <w:rFonts w:asciiTheme="minorEastAsia" w:hAnsiTheme="minorEastAsia"/>
          <w:b/>
          <w:bCs/>
          <w:sz w:val="22"/>
        </w:rPr>
        <w:t>6</w:t>
      </w:r>
      <w:r w:rsidRPr="009743F9">
        <w:rPr>
          <w:rFonts w:asciiTheme="minorEastAsia" w:hAnsiTheme="minorEastAsia" w:hint="eastAsia"/>
          <w:b/>
          <w:bCs/>
          <w:sz w:val="22"/>
        </w:rPr>
        <w:t>:</w:t>
      </w:r>
      <w:r w:rsidRPr="009743F9">
        <w:rPr>
          <w:rFonts w:asciiTheme="minorEastAsia" w:hAnsiTheme="minorEastAsia"/>
          <w:b/>
          <w:bCs/>
          <w:sz w:val="22"/>
        </w:rPr>
        <w:t>50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  </w:t>
      </w:r>
      <w:r w:rsidRPr="009743F9">
        <w:rPr>
          <w:rFonts w:asciiTheme="minorEastAsia" w:hAnsiTheme="minorEastAsia"/>
          <w:b/>
          <w:bCs/>
          <w:sz w:val="22"/>
        </w:rPr>
        <w:t xml:space="preserve"> </w:t>
      </w:r>
      <w:r w:rsidRPr="009743F9">
        <w:rPr>
          <w:rFonts w:asciiTheme="minorEastAsia" w:hAnsiTheme="minorEastAsia" w:hint="eastAsia"/>
          <w:b/>
          <w:bCs/>
          <w:sz w:val="22"/>
        </w:rPr>
        <w:t>「熊本都市圏の交通インフラの未来を描く」</w:t>
      </w:r>
    </w:p>
    <w:p w14:paraId="46469026" w14:textId="2E577D00" w:rsidR="009743F9" w:rsidRPr="009743F9" w:rsidRDefault="009743F9" w:rsidP="009743F9">
      <w:pPr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 xml:space="preserve">　　　　　　　　　　　　　　　　　 　 講師：熊本大学大学院先端科学研究部 教授 円山 琢也 氏</w:t>
      </w:r>
    </w:p>
    <w:p w14:paraId="022F2374" w14:textId="77777777" w:rsidR="009743F9" w:rsidRPr="009743F9" w:rsidRDefault="009743F9" w:rsidP="009743F9">
      <w:pPr>
        <w:rPr>
          <w:rFonts w:asciiTheme="minorEastAsia" w:hAnsiTheme="minorEastAsia"/>
          <w:b/>
          <w:bCs/>
          <w:sz w:val="22"/>
        </w:rPr>
      </w:pPr>
    </w:p>
    <w:p w14:paraId="58F418FF" w14:textId="3BC4732F" w:rsidR="00F65C90" w:rsidRPr="009743F9" w:rsidRDefault="00A07651" w:rsidP="00B14C8A">
      <w:pPr>
        <w:ind w:firstLineChars="1000" w:firstLine="2209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>1</w:t>
      </w:r>
      <w:r w:rsidR="003032DE">
        <w:rPr>
          <w:rFonts w:asciiTheme="minorEastAsia" w:hAnsiTheme="minorEastAsia"/>
          <w:b/>
          <w:bCs/>
          <w:sz w:val="22"/>
        </w:rPr>
        <w:t>6</w:t>
      </w:r>
      <w:r w:rsidRPr="009743F9">
        <w:rPr>
          <w:rFonts w:asciiTheme="minorEastAsia" w:hAnsiTheme="minorEastAsia" w:hint="eastAsia"/>
          <w:b/>
          <w:bCs/>
          <w:sz w:val="22"/>
        </w:rPr>
        <w:t>:</w:t>
      </w:r>
      <w:r w:rsidR="003032DE">
        <w:rPr>
          <w:rFonts w:asciiTheme="minorEastAsia" w:hAnsiTheme="minorEastAsia"/>
          <w:b/>
          <w:bCs/>
          <w:sz w:val="22"/>
        </w:rPr>
        <w:t>5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0～　　</w:t>
      </w:r>
      <w:r w:rsidR="001F61C9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　</w:t>
      </w:r>
      <w:r w:rsidR="0092213E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F06F5E"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317132" w:rsidRPr="009743F9">
        <w:rPr>
          <w:rFonts w:asciiTheme="minorEastAsia" w:hAnsiTheme="minorEastAsia" w:hint="eastAsia"/>
          <w:b/>
          <w:bCs/>
          <w:sz w:val="22"/>
        </w:rPr>
        <w:t>閉会</w:t>
      </w:r>
      <w:r w:rsidR="00152C37" w:rsidRPr="009743F9">
        <w:rPr>
          <w:rFonts w:asciiTheme="minorEastAsia" w:hAnsiTheme="minorEastAsia" w:hint="eastAsia"/>
          <w:b/>
          <w:bCs/>
          <w:sz w:val="22"/>
        </w:rPr>
        <w:t>の</w:t>
      </w:r>
      <w:r w:rsidR="0056498D" w:rsidRPr="009743F9">
        <w:rPr>
          <w:rFonts w:asciiTheme="minorEastAsia" w:hAnsiTheme="minorEastAsia" w:hint="eastAsia"/>
          <w:b/>
          <w:bCs/>
          <w:sz w:val="22"/>
        </w:rPr>
        <w:t>挨拶</w:t>
      </w:r>
    </w:p>
    <w:p w14:paraId="276FE147" w14:textId="4464DC55" w:rsidR="00F65C90" w:rsidRPr="009743F9" w:rsidRDefault="00F65C90" w:rsidP="00B14C8A">
      <w:pPr>
        <w:ind w:firstLineChars="1000" w:firstLine="2209"/>
        <w:rPr>
          <w:rFonts w:asciiTheme="minorEastAsia" w:hAnsiTheme="minorEastAsia"/>
          <w:b/>
          <w:bCs/>
          <w:sz w:val="22"/>
        </w:rPr>
      </w:pPr>
      <w:r w:rsidRPr="009743F9">
        <w:rPr>
          <w:rFonts w:asciiTheme="minorEastAsia" w:hAnsiTheme="minorEastAsia" w:hint="eastAsia"/>
          <w:b/>
          <w:bCs/>
          <w:sz w:val="22"/>
        </w:rPr>
        <w:t xml:space="preserve">　　　　　　　</w:t>
      </w:r>
      <w:r w:rsidR="001D1804" w:rsidRPr="009743F9">
        <w:rPr>
          <w:rFonts w:asciiTheme="minorEastAsia" w:hAnsiTheme="minorEastAsia" w:hint="eastAsia"/>
          <w:b/>
          <w:bCs/>
          <w:sz w:val="22"/>
        </w:rPr>
        <w:t xml:space="preserve">　</w:t>
      </w:r>
      <w:r w:rsidRPr="009743F9">
        <w:rPr>
          <w:rFonts w:asciiTheme="minorEastAsia" w:hAnsiTheme="minorEastAsia" w:hint="eastAsia"/>
          <w:b/>
          <w:bCs/>
          <w:sz w:val="22"/>
        </w:rPr>
        <w:t xml:space="preserve"> </w:t>
      </w:r>
      <w:r w:rsidR="001D1804" w:rsidRPr="009743F9">
        <w:rPr>
          <w:rFonts w:asciiTheme="minorEastAsia" w:hAnsiTheme="minorEastAsia" w:hint="eastAsia"/>
          <w:b/>
          <w:bCs/>
          <w:sz w:val="22"/>
        </w:rPr>
        <w:t>(</w:t>
      </w:r>
      <w:r w:rsidRPr="009743F9">
        <w:rPr>
          <w:rFonts w:asciiTheme="minorEastAsia" w:hAnsiTheme="minorEastAsia" w:hint="eastAsia"/>
          <w:b/>
          <w:bCs/>
          <w:sz w:val="22"/>
        </w:rPr>
        <w:t>一社</w:t>
      </w:r>
      <w:r w:rsidR="006A2D10" w:rsidRPr="009743F9">
        <w:rPr>
          <w:rFonts w:asciiTheme="minorEastAsia" w:hAnsiTheme="minorEastAsia" w:hint="eastAsia"/>
          <w:b/>
          <w:bCs/>
          <w:sz w:val="22"/>
        </w:rPr>
        <w:t>)</w:t>
      </w:r>
      <w:r w:rsidR="009743F9" w:rsidRPr="009743F9">
        <w:rPr>
          <w:rFonts w:asciiTheme="minorEastAsia" w:hAnsiTheme="minorEastAsia" w:hint="eastAsia"/>
          <w:b/>
          <w:bCs/>
          <w:sz w:val="22"/>
        </w:rPr>
        <w:t>熊本県測量設計コンサルタンツ協会 副会長 𠮷田 史朗</w:t>
      </w:r>
    </w:p>
    <w:p w14:paraId="49F62B5A" w14:textId="77777777" w:rsidR="001D1804" w:rsidRDefault="001D1804" w:rsidP="005F66D4">
      <w:pPr>
        <w:rPr>
          <w:rFonts w:ascii="ＭＳ 明朝" w:eastAsia="ＭＳ 明朝" w:hAnsi="ＭＳ 明朝"/>
          <w:b/>
          <w:bCs/>
          <w:sz w:val="22"/>
        </w:rPr>
      </w:pPr>
    </w:p>
    <w:p w14:paraId="0FE8FE75" w14:textId="77777777" w:rsidR="00876F97" w:rsidRPr="009743F9" w:rsidRDefault="00876F97" w:rsidP="005F66D4">
      <w:pPr>
        <w:rPr>
          <w:rFonts w:ascii="ＭＳ 明朝" w:eastAsia="ＭＳ 明朝" w:hAnsi="ＭＳ 明朝"/>
          <w:b/>
          <w:bCs/>
          <w:sz w:val="22"/>
        </w:rPr>
      </w:pPr>
    </w:p>
    <w:p w14:paraId="5DABF079" w14:textId="3E4A47FF" w:rsidR="0092213E" w:rsidRPr="009743F9" w:rsidRDefault="00A07651" w:rsidP="00C435CA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  <w:r w:rsidRPr="00607619">
        <w:rPr>
          <w:rFonts w:asciiTheme="majorEastAsia" w:eastAsiaTheme="majorEastAsia" w:hAnsiTheme="majorEastAsia" w:hint="eastAsia"/>
          <w:b/>
          <w:bCs/>
          <w:sz w:val="22"/>
        </w:rPr>
        <w:t>５　その他</w:t>
      </w:r>
      <w:r w:rsidRPr="009743F9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56498D" w:rsidRPr="009743F9">
        <w:rPr>
          <w:rFonts w:ascii="ＭＳ 明朝" w:eastAsia="ＭＳ 明朝" w:hAnsi="ＭＳ 明朝" w:hint="eastAsia"/>
          <w:b/>
          <w:bCs/>
          <w:sz w:val="22"/>
        </w:rPr>
        <w:t>測量系ＣＰＤ及び設計ＣＰＤ対象</w:t>
      </w:r>
      <w:r w:rsidR="00152C37" w:rsidRPr="009743F9">
        <w:rPr>
          <w:rFonts w:ascii="ＭＳ 明朝" w:eastAsia="ＭＳ 明朝" w:hAnsi="ＭＳ 明朝" w:hint="eastAsia"/>
          <w:b/>
          <w:bCs/>
          <w:sz w:val="22"/>
        </w:rPr>
        <w:t>講演会・</w:t>
      </w:r>
      <w:r w:rsidR="0056498D" w:rsidRPr="009743F9">
        <w:rPr>
          <w:rFonts w:ascii="ＭＳ 明朝" w:eastAsia="ＭＳ 明朝" w:hAnsi="ＭＳ 明朝" w:hint="eastAsia"/>
          <w:b/>
          <w:bCs/>
          <w:sz w:val="22"/>
        </w:rPr>
        <w:t>講習会</w:t>
      </w:r>
    </w:p>
    <w:p w14:paraId="3D1B1B7F" w14:textId="77777777" w:rsidR="003421E8" w:rsidRPr="009743F9" w:rsidRDefault="003421E8" w:rsidP="00C435CA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</w:p>
    <w:sectPr w:rsidR="003421E8" w:rsidRPr="009743F9" w:rsidSect="00034581">
      <w:pgSz w:w="11906" w:h="16838" w:code="9"/>
      <w:pgMar w:top="851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3F71" w14:textId="77777777" w:rsidR="00567378" w:rsidRDefault="00567378" w:rsidP="00791059">
      <w:r>
        <w:separator/>
      </w:r>
    </w:p>
  </w:endnote>
  <w:endnote w:type="continuationSeparator" w:id="0">
    <w:p w14:paraId="2156C174" w14:textId="77777777" w:rsidR="00567378" w:rsidRDefault="00567378" w:rsidP="0079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1951" w14:textId="77777777" w:rsidR="00567378" w:rsidRDefault="00567378" w:rsidP="00791059">
      <w:r>
        <w:separator/>
      </w:r>
    </w:p>
  </w:footnote>
  <w:footnote w:type="continuationSeparator" w:id="0">
    <w:p w14:paraId="1FF0586C" w14:textId="77777777" w:rsidR="00567378" w:rsidRDefault="00567378" w:rsidP="0079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A2B"/>
    <w:multiLevelType w:val="hybridMultilevel"/>
    <w:tmpl w:val="776C00EC"/>
    <w:lvl w:ilvl="0" w:tplc="E3C21720">
      <w:start w:val="1"/>
      <w:numFmt w:val="bullet"/>
      <w:lvlText w:val="◇"/>
      <w:lvlJc w:val="left"/>
      <w:pPr>
        <w:ind w:left="19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DB679A7"/>
    <w:multiLevelType w:val="hybridMultilevel"/>
    <w:tmpl w:val="D122825C"/>
    <w:lvl w:ilvl="0" w:tplc="18F24872">
      <w:start w:val="6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0D94A5D"/>
    <w:multiLevelType w:val="hybridMultilevel"/>
    <w:tmpl w:val="25E8BC04"/>
    <w:lvl w:ilvl="0" w:tplc="B276EB3C">
      <w:start w:val="1"/>
      <w:numFmt w:val="bullet"/>
      <w:lvlText w:val="◇"/>
      <w:lvlJc w:val="left"/>
      <w:pPr>
        <w:ind w:left="15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num w:numId="1" w16cid:durableId="1606040688">
    <w:abstractNumId w:val="1"/>
  </w:num>
  <w:num w:numId="2" w16cid:durableId="1620838088">
    <w:abstractNumId w:val="2"/>
  </w:num>
  <w:num w:numId="3" w16cid:durableId="3239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2A"/>
    <w:rsid w:val="00034581"/>
    <w:rsid w:val="00060242"/>
    <w:rsid w:val="00084520"/>
    <w:rsid w:val="000E3F5F"/>
    <w:rsid w:val="00110747"/>
    <w:rsid w:val="00110853"/>
    <w:rsid w:val="001139D5"/>
    <w:rsid w:val="00132290"/>
    <w:rsid w:val="00152C37"/>
    <w:rsid w:val="00161CED"/>
    <w:rsid w:val="00162E1A"/>
    <w:rsid w:val="001702BA"/>
    <w:rsid w:val="0019041C"/>
    <w:rsid w:val="001A0032"/>
    <w:rsid w:val="001C32B8"/>
    <w:rsid w:val="001C7D0B"/>
    <w:rsid w:val="001D1804"/>
    <w:rsid w:val="001D41B5"/>
    <w:rsid w:val="001D5DF9"/>
    <w:rsid w:val="001E0F11"/>
    <w:rsid w:val="001F61C9"/>
    <w:rsid w:val="00242324"/>
    <w:rsid w:val="00253C92"/>
    <w:rsid w:val="002738EB"/>
    <w:rsid w:val="002904A4"/>
    <w:rsid w:val="002C4EAD"/>
    <w:rsid w:val="002F50DA"/>
    <w:rsid w:val="003032DE"/>
    <w:rsid w:val="00317132"/>
    <w:rsid w:val="00331949"/>
    <w:rsid w:val="003421E8"/>
    <w:rsid w:val="003962E2"/>
    <w:rsid w:val="003C5111"/>
    <w:rsid w:val="003C6EB1"/>
    <w:rsid w:val="003E2540"/>
    <w:rsid w:val="004428D8"/>
    <w:rsid w:val="00466E92"/>
    <w:rsid w:val="004B646A"/>
    <w:rsid w:val="004D01DE"/>
    <w:rsid w:val="004D0B8A"/>
    <w:rsid w:val="004E09FC"/>
    <w:rsid w:val="00510F52"/>
    <w:rsid w:val="00532B34"/>
    <w:rsid w:val="00536DC3"/>
    <w:rsid w:val="0056498D"/>
    <w:rsid w:val="00567378"/>
    <w:rsid w:val="005850FB"/>
    <w:rsid w:val="005A080C"/>
    <w:rsid w:val="005A0A68"/>
    <w:rsid w:val="005B7649"/>
    <w:rsid w:val="005C659C"/>
    <w:rsid w:val="005D2B32"/>
    <w:rsid w:val="005E42D5"/>
    <w:rsid w:val="005F66D4"/>
    <w:rsid w:val="00607619"/>
    <w:rsid w:val="00612372"/>
    <w:rsid w:val="00624F7A"/>
    <w:rsid w:val="006A2D10"/>
    <w:rsid w:val="006E316B"/>
    <w:rsid w:val="006F5A43"/>
    <w:rsid w:val="007000EB"/>
    <w:rsid w:val="0070068A"/>
    <w:rsid w:val="00730621"/>
    <w:rsid w:val="007310F9"/>
    <w:rsid w:val="0074259A"/>
    <w:rsid w:val="00751B42"/>
    <w:rsid w:val="00751FD6"/>
    <w:rsid w:val="00756BC6"/>
    <w:rsid w:val="00765E07"/>
    <w:rsid w:val="00791059"/>
    <w:rsid w:val="0079557A"/>
    <w:rsid w:val="007D6749"/>
    <w:rsid w:val="007D759A"/>
    <w:rsid w:val="0083392A"/>
    <w:rsid w:val="008607E9"/>
    <w:rsid w:val="008706DB"/>
    <w:rsid w:val="00876F97"/>
    <w:rsid w:val="00882E6A"/>
    <w:rsid w:val="00883C1D"/>
    <w:rsid w:val="008956F5"/>
    <w:rsid w:val="008A5A62"/>
    <w:rsid w:val="008E2C39"/>
    <w:rsid w:val="008E79BE"/>
    <w:rsid w:val="0092213E"/>
    <w:rsid w:val="009366DD"/>
    <w:rsid w:val="00951AE9"/>
    <w:rsid w:val="0096727D"/>
    <w:rsid w:val="009743F9"/>
    <w:rsid w:val="009971B2"/>
    <w:rsid w:val="009B1A58"/>
    <w:rsid w:val="009C2A51"/>
    <w:rsid w:val="00A05B39"/>
    <w:rsid w:val="00A07651"/>
    <w:rsid w:val="00A3051C"/>
    <w:rsid w:val="00A541DA"/>
    <w:rsid w:val="00AA59C6"/>
    <w:rsid w:val="00AA5C33"/>
    <w:rsid w:val="00AB1947"/>
    <w:rsid w:val="00AB6C34"/>
    <w:rsid w:val="00B10E63"/>
    <w:rsid w:val="00B149A1"/>
    <w:rsid w:val="00B14C8A"/>
    <w:rsid w:val="00B76326"/>
    <w:rsid w:val="00B85933"/>
    <w:rsid w:val="00BA0544"/>
    <w:rsid w:val="00BA1658"/>
    <w:rsid w:val="00BA72DF"/>
    <w:rsid w:val="00BC250B"/>
    <w:rsid w:val="00BC34A1"/>
    <w:rsid w:val="00C12A5F"/>
    <w:rsid w:val="00C30FA5"/>
    <w:rsid w:val="00C435CA"/>
    <w:rsid w:val="00CC75A7"/>
    <w:rsid w:val="00CF3026"/>
    <w:rsid w:val="00D1615F"/>
    <w:rsid w:val="00D20E38"/>
    <w:rsid w:val="00D27091"/>
    <w:rsid w:val="00D27994"/>
    <w:rsid w:val="00D35023"/>
    <w:rsid w:val="00D46B03"/>
    <w:rsid w:val="00D774FA"/>
    <w:rsid w:val="00D92FF6"/>
    <w:rsid w:val="00D96A4E"/>
    <w:rsid w:val="00DC1C90"/>
    <w:rsid w:val="00DE607B"/>
    <w:rsid w:val="00DF0F42"/>
    <w:rsid w:val="00E071B0"/>
    <w:rsid w:val="00E63CC9"/>
    <w:rsid w:val="00E70339"/>
    <w:rsid w:val="00EB1AFF"/>
    <w:rsid w:val="00EC1FB3"/>
    <w:rsid w:val="00ED1E47"/>
    <w:rsid w:val="00EE2CFF"/>
    <w:rsid w:val="00EF200D"/>
    <w:rsid w:val="00F06F5E"/>
    <w:rsid w:val="00F376F2"/>
    <w:rsid w:val="00F438FB"/>
    <w:rsid w:val="00F65C90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C614A"/>
  <w15:docId w15:val="{CE871567-0AA3-4BF3-859B-A54F251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05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1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05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D1E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E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7048-4915-42FD-989C-ACCD19C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</cp:revision>
  <cp:lastPrinted>2023-04-20T00:15:00Z</cp:lastPrinted>
  <dcterms:created xsi:type="dcterms:W3CDTF">2023-04-19T23:52:00Z</dcterms:created>
  <dcterms:modified xsi:type="dcterms:W3CDTF">2023-05-10T05:13:00Z</dcterms:modified>
</cp:coreProperties>
</file>